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A0755" w14:textId="51E5F82E" w:rsidR="0045781B" w:rsidRPr="0045781B" w:rsidRDefault="008A10F1" w:rsidP="0045781B">
      <w:pPr>
        <w:spacing w:after="160"/>
        <w:jc w:val="both"/>
        <w:rPr>
          <w:sz w:val="24"/>
        </w:rPr>
      </w:pPr>
      <w:r>
        <w:rPr>
          <w:b/>
          <w:sz w:val="24"/>
        </w:rPr>
        <w:t xml:space="preserve">Ross Cagan, </w:t>
      </w:r>
      <w:r w:rsidR="0045781B" w:rsidRPr="0045781B">
        <w:rPr>
          <w:b/>
          <w:sz w:val="24"/>
        </w:rPr>
        <w:t>Biography</w:t>
      </w:r>
    </w:p>
    <w:p w14:paraId="06F809D2" w14:textId="4C4488AA" w:rsidR="001A52B3" w:rsidRDefault="001A52B3" w:rsidP="0045781B">
      <w:pPr>
        <w:widowControl w:val="0"/>
        <w:autoSpaceDE w:val="0"/>
        <w:autoSpaceDN w:val="0"/>
        <w:adjustRightInd w:val="0"/>
        <w:spacing w:after="160"/>
        <w:ind w:firstLine="720"/>
        <w:jc w:val="both"/>
        <w:rPr>
          <w:rFonts w:cs="Helvetica"/>
          <w:sz w:val="24"/>
        </w:rPr>
      </w:pPr>
      <w:r>
        <w:rPr>
          <w:rFonts w:cs="Helvetica"/>
          <w:sz w:val="24"/>
        </w:rPr>
        <w:t>Dr. Cagan received his Ph.D. from Princeton University. After a postdoctoral fellowship at UCLA, he achieved the rank of Professor at Washington University School of Medicine (1993-2007)</w:t>
      </w:r>
      <w:r w:rsidR="003B0DCC">
        <w:rPr>
          <w:rFonts w:cs="Helvetica"/>
          <w:sz w:val="24"/>
        </w:rPr>
        <w:t>, then at Icahn School of Medicine at Mount Sinai</w:t>
      </w:r>
      <w:r>
        <w:rPr>
          <w:rFonts w:cs="Helvetica"/>
          <w:sz w:val="24"/>
        </w:rPr>
        <w:t xml:space="preserve"> (2007-</w:t>
      </w:r>
      <w:r w:rsidR="003B0DCC">
        <w:rPr>
          <w:rFonts w:cs="Helvetica"/>
          <w:sz w:val="24"/>
        </w:rPr>
        <w:t>2020</w:t>
      </w:r>
      <w:r>
        <w:rPr>
          <w:rFonts w:cs="Helvetica"/>
          <w:sz w:val="24"/>
        </w:rPr>
        <w:t>)</w:t>
      </w:r>
      <w:r w:rsidR="003B0DCC">
        <w:rPr>
          <w:rFonts w:cs="Helvetica"/>
          <w:sz w:val="24"/>
        </w:rPr>
        <w:t>. He is currently Regius Professor of Precision Medicine</w:t>
      </w:r>
      <w:r w:rsidR="00F17AAE">
        <w:rPr>
          <w:rFonts w:cs="Helvetica"/>
          <w:sz w:val="24"/>
        </w:rPr>
        <w:t xml:space="preserve">, </w:t>
      </w:r>
      <w:r w:rsidR="003B6207">
        <w:rPr>
          <w:rFonts w:cs="Helvetica"/>
          <w:sz w:val="24"/>
        </w:rPr>
        <w:t>Scientific Director of the Wolfson Wohl Cancer Research Centre</w:t>
      </w:r>
      <w:r w:rsidR="00F17AAE">
        <w:rPr>
          <w:rFonts w:cs="Helvetica"/>
          <w:sz w:val="24"/>
        </w:rPr>
        <w:t>, Director of the McNab Centre for Cancer Innovation</w:t>
      </w:r>
      <w:r w:rsidR="003B6207">
        <w:rPr>
          <w:rFonts w:cs="Helvetica"/>
          <w:sz w:val="24"/>
        </w:rPr>
        <w:t xml:space="preserve"> </w:t>
      </w:r>
      <w:r w:rsidR="003B0DCC">
        <w:rPr>
          <w:rFonts w:cs="Helvetica"/>
          <w:sz w:val="24"/>
        </w:rPr>
        <w:t>at University of Glasgow</w:t>
      </w:r>
      <w:r w:rsidRPr="0045781B">
        <w:rPr>
          <w:rFonts w:cs="Helvetica"/>
          <w:sz w:val="24"/>
        </w:rPr>
        <w:t>,</w:t>
      </w:r>
      <w:r w:rsidR="003B6207">
        <w:rPr>
          <w:rFonts w:cs="Helvetica"/>
          <w:sz w:val="24"/>
        </w:rPr>
        <w:t xml:space="preserve"> </w:t>
      </w:r>
      <w:r w:rsidR="00D61952">
        <w:rPr>
          <w:rFonts w:cs="Helvetica"/>
          <w:sz w:val="24"/>
        </w:rPr>
        <w:t xml:space="preserve">Academic Lead of the UKRI Strength in Places Living Laboratory, </w:t>
      </w:r>
      <w:r w:rsidR="003B6207">
        <w:rPr>
          <w:rFonts w:cs="Helvetica"/>
          <w:sz w:val="24"/>
        </w:rPr>
        <w:t>and a Wohl Fellow of the Royal Society</w:t>
      </w:r>
      <w:r w:rsidR="00D60A7A">
        <w:rPr>
          <w:rFonts w:cs="Helvetica"/>
          <w:sz w:val="24"/>
        </w:rPr>
        <w:t xml:space="preserve">. He was </w:t>
      </w:r>
      <w:r w:rsidR="00321ECB">
        <w:rPr>
          <w:rFonts w:cs="Helvetica"/>
          <w:sz w:val="24"/>
        </w:rPr>
        <w:t>c</w:t>
      </w:r>
      <w:r w:rsidR="00D60A7A" w:rsidRPr="0045781B">
        <w:rPr>
          <w:rFonts w:cs="Helvetica"/>
          <w:sz w:val="24"/>
        </w:rPr>
        <w:t xml:space="preserve">o-Founder </w:t>
      </w:r>
      <w:r w:rsidR="00D60A7A">
        <w:rPr>
          <w:rFonts w:cs="Helvetica"/>
          <w:sz w:val="24"/>
        </w:rPr>
        <w:t xml:space="preserve">and board member </w:t>
      </w:r>
      <w:r w:rsidR="00D60A7A" w:rsidRPr="0045781B">
        <w:rPr>
          <w:rFonts w:cs="Helvetica"/>
          <w:sz w:val="24"/>
        </w:rPr>
        <w:t xml:space="preserve">of the biotechnology company </w:t>
      </w:r>
      <w:proofErr w:type="spellStart"/>
      <w:r w:rsidR="00D60A7A" w:rsidRPr="0045781B">
        <w:rPr>
          <w:rFonts w:cs="Helvetica"/>
          <w:sz w:val="24"/>
        </w:rPr>
        <w:t>Medr</w:t>
      </w:r>
      <w:r w:rsidR="00D60A7A">
        <w:rPr>
          <w:rFonts w:cs="Helvetica"/>
          <w:sz w:val="24"/>
        </w:rPr>
        <w:t>os</w:t>
      </w:r>
      <w:proofErr w:type="spellEnd"/>
      <w:r w:rsidR="00D60A7A">
        <w:rPr>
          <w:rFonts w:cs="Helvetica"/>
          <w:sz w:val="24"/>
        </w:rPr>
        <w:t xml:space="preserve"> Inc.</w:t>
      </w:r>
      <w:r w:rsidR="00321ECB">
        <w:rPr>
          <w:rFonts w:cs="Helvetica"/>
          <w:sz w:val="24"/>
        </w:rPr>
        <w:t xml:space="preserve"> </w:t>
      </w:r>
      <w:r w:rsidR="003B6207">
        <w:rPr>
          <w:rFonts w:cs="Helvetica"/>
          <w:sz w:val="24"/>
        </w:rPr>
        <w:t xml:space="preserve">and </w:t>
      </w:r>
      <w:r w:rsidR="00F17AAE">
        <w:rPr>
          <w:rFonts w:cs="Helvetica"/>
          <w:sz w:val="24"/>
        </w:rPr>
        <w:t xml:space="preserve">is currently </w:t>
      </w:r>
      <w:r w:rsidR="003B6207">
        <w:rPr>
          <w:rFonts w:cs="Helvetica"/>
          <w:sz w:val="24"/>
        </w:rPr>
        <w:t xml:space="preserve">Board member </w:t>
      </w:r>
      <w:r w:rsidR="00F17AAE">
        <w:rPr>
          <w:rFonts w:cs="Helvetica"/>
          <w:sz w:val="24"/>
        </w:rPr>
        <w:t xml:space="preserve">and Scientific Advisor for </w:t>
      </w:r>
      <w:r w:rsidR="003B6207">
        <w:rPr>
          <w:rFonts w:cs="Helvetica"/>
          <w:sz w:val="24"/>
        </w:rPr>
        <w:t>the Drosophila company Vivan</w:t>
      </w:r>
      <w:r w:rsidR="00321ECB">
        <w:rPr>
          <w:rFonts w:cs="Helvetica"/>
          <w:sz w:val="24"/>
        </w:rPr>
        <w:t>.</w:t>
      </w:r>
    </w:p>
    <w:p w14:paraId="749D6AC5" w14:textId="33B8A7BC" w:rsidR="00366079" w:rsidRPr="00F17AAE" w:rsidRDefault="001A52B3" w:rsidP="00F17AAE">
      <w:pPr>
        <w:widowControl w:val="0"/>
        <w:autoSpaceDE w:val="0"/>
        <w:autoSpaceDN w:val="0"/>
        <w:adjustRightInd w:val="0"/>
        <w:spacing w:after="160"/>
        <w:ind w:firstLine="720"/>
        <w:jc w:val="both"/>
        <w:rPr>
          <w:rFonts w:cs="Helvetica"/>
          <w:sz w:val="24"/>
        </w:rPr>
      </w:pPr>
      <w:r>
        <w:rPr>
          <w:rFonts w:cs="Helvetica"/>
          <w:sz w:val="24"/>
        </w:rPr>
        <w:t>Dr. Cagan is an expert in utilizing</w:t>
      </w:r>
      <w:r w:rsidR="0045781B" w:rsidRPr="0045781B">
        <w:rPr>
          <w:rFonts w:cs="Helvetica"/>
          <w:sz w:val="24"/>
        </w:rPr>
        <w:t xml:space="preserve"> Drosophila to explore epithelial </w:t>
      </w:r>
      <w:r w:rsidR="00F17AAE">
        <w:rPr>
          <w:rFonts w:cs="Helvetica"/>
          <w:sz w:val="24"/>
        </w:rPr>
        <w:t>biology</w:t>
      </w:r>
      <w:r w:rsidR="0045781B" w:rsidRPr="0045781B">
        <w:rPr>
          <w:rFonts w:cs="Helvetica"/>
          <w:sz w:val="24"/>
        </w:rPr>
        <w:t xml:space="preserve">. </w:t>
      </w:r>
      <w:r w:rsidR="003B0DCC">
        <w:rPr>
          <w:rFonts w:cs="Helvetica"/>
          <w:sz w:val="24"/>
        </w:rPr>
        <w:t>Trained as a geneticist and developmental biology, in recent years Dr. Cagan has focused on</w:t>
      </w:r>
      <w:r w:rsidR="0045781B" w:rsidRPr="0045781B">
        <w:rPr>
          <w:rFonts w:cs="Helvetica"/>
          <w:sz w:val="24"/>
        </w:rPr>
        <w:t xml:space="preserve"> translational science</w:t>
      </w:r>
      <w:r w:rsidR="003B0DCC">
        <w:rPr>
          <w:rFonts w:cs="Helvetica"/>
          <w:sz w:val="24"/>
        </w:rPr>
        <w:t xml:space="preserve">. He is a pioneer </w:t>
      </w:r>
      <w:r w:rsidR="0045781B" w:rsidRPr="0045781B">
        <w:rPr>
          <w:rFonts w:cs="Helvetica"/>
          <w:sz w:val="24"/>
        </w:rPr>
        <w:t xml:space="preserve">in </w:t>
      </w:r>
      <w:r w:rsidR="00D60A7A">
        <w:rPr>
          <w:rFonts w:cs="Helvetica"/>
          <w:sz w:val="24"/>
        </w:rPr>
        <w:t xml:space="preserve">the use of </w:t>
      </w:r>
      <w:r w:rsidR="0045781B" w:rsidRPr="0045781B">
        <w:rPr>
          <w:rFonts w:cs="Helvetica"/>
          <w:sz w:val="24"/>
        </w:rPr>
        <w:t>Drosophila</w:t>
      </w:r>
      <w:r w:rsidR="00D60A7A">
        <w:rPr>
          <w:rFonts w:cs="Helvetica"/>
          <w:sz w:val="24"/>
        </w:rPr>
        <w:t xml:space="preserve"> to identify therapeutic leads for </w:t>
      </w:r>
      <w:r w:rsidR="007F2660">
        <w:rPr>
          <w:rFonts w:cs="Helvetica"/>
          <w:sz w:val="24"/>
        </w:rPr>
        <w:t>cancer</w:t>
      </w:r>
      <w:r w:rsidR="00D60A7A">
        <w:rPr>
          <w:rFonts w:cs="Helvetica"/>
          <w:sz w:val="24"/>
        </w:rPr>
        <w:t xml:space="preserve"> (breast, lung, thyroid, colorectal)</w:t>
      </w:r>
      <w:r w:rsidR="007F2660">
        <w:rPr>
          <w:rFonts w:cs="Helvetica"/>
          <w:sz w:val="24"/>
        </w:rPr>
        <w:t>, and inherited genetic diseases</w:t>
      </w:r>
      <w:r w:rsidR="003B0DCC">
        <w:rPr>
          <w:rFonts w:cs="Helvetica"/>
          <w:sz w:val="24"/>
        </w:rPr>
        <w:t xml:space="preserve"> (R</w:t>
      </w:r>
      <w:r w:rsidR="00395FC1">
        <w:rPr>
          <w:rFonts w:cs="Helvetica"/>
          <w:sz w:val="24"/>
        </w:rPr>
        <w:t>AS</w:t>
      </w:r>
      <w:r w:rsidR="003B0DCC">
        <w:rPr>
          <w:rFonts w:cs="Helvetica"/>
          <w:sz w:val="24"/>
        </w:rPr>
        <w:t xml:space="preserve">opathy, </w:t>
      </w:r>
      <w:proofErr w:type="spellStart"/>
      <w:r w:rsidR="003B0DCC">
        <w:rPr>
          <w:rFonts w:cs="Helvetica"/>
          <w:sz w:val="24"/>
        </w:rPr>
        <w:t>T</w:t>
      </w:r>
      <w:r w:rsidR="00395FC1">
        <w:rPr>
          <w:rFonts w:cs="Helvetica"/>
          <w:sz w:val="24"/>
        </w:rPr>
        <w:t>AU</w:t>
      </w:r>
      <w:r w:rsidR="003B0DCC">
        <w:rPr>
          <w:rFonts w:cs="Helvetica"/>
          <w:sz w:val="24"/>
        </w:rPr>
        <w:t>opathy</w:t>
      </w:r>
      <w:proofErr w:type="spellEnd"/>
      <w:r w:rsidR="003B0DCC">
        <w:rPr>
          <w:rFonts w:cs="Helvetica"/>
          <w:sz w:val="24"/>
        </w:rPr>
        <w:t>)</w:t>
      </w:r>
      <w:r w:rsidR="0045781B" w:rsidRPr="0045781B">
        <w:rPr>
          <w:rFonts w:cs="Helvetica"/>
          <w:sz w:val="24"/>
        </w:rPr>
        <w:t>.</w:t>
      </w:r>
      <w:r>
        <w:rPr>
          <w:rFonts w:cs="Helvetica"/>
          <w:sz w:val="24"/>
        </w:rPr>
        <w:t xml:space="preserve"> </w:t>
      </w:r>
      <w:r w:rsidR="0045781B" w:rsidRPr="0045781B">
        <w:rPr>
          <w:rFonts w:cs="Helvetica"/>
          <w:sz w:val="24"/>
        </w:rPr>
        <w:t>Taking advantage of a century of powerful genetic tools, his laboratory has developed</w:t>
      </w:r>
      <w:r w:rsidR="000E26D9">
        <w:rPr>
          <w:rFonts w:cs="Helvetica"/>
          <w:sz w:val="24"/>
        </w:rPr>
        <w:t xml:space="preserve"> </w:t>
      </w:r>
      <w:r w:rsidR="0045781B" w:rsidRPr="0045781B">
        <w:rPr>
          <w:rFonts w:cs="Helvetica"/>
          <w:sz w:val="24"/>
        </w:rPr>
        <w:t>complex, multig</w:t>
      </w:r>
      <w:r w:rsidR="00EC0716">
        <w:rPr>
          <w:rFonts w:cs="Helvetica"/>
          <w:sz w:val="24"/>
        </w:rPr>
        <w:t xml:space="preserve">enic disease </w:t>
      </w:r>
      <w:r w:rsidR="000E26D9">
        <w:rPr>
          <w:rFonts w:cs="Helvetica"/>
          <w:sz w:val="24"/>
        </w:rPr>
        <w:t xml:space="preserve">‘avatar’ </w:t>
      </w:r>
      <w:r w:rsidR="00EC0716">
        <w:rPr>
          <w:rFonts w:cs="Helvetica"/>
          <w:sz w:val="24"/>
        </w:rPr>
        <w:t xml:space="preserve">models designed to </w:t>
      </w:r>
      <w:r w:rsidR="0045781B" w:rsidRPr="0045781B">
        <w:rPr>
          <w:rFonts w:cs="Helvetica"/>
          <w:sz w:val="24"/>
        </w:rPr>
        <w:t xml:space="preserve">model </w:t>
      </w:r>
      <w:r w:rsidR="00EC0716">
        <w:rPr>
          <w:rFonts w:cs="Helvetica"/>
          <w:sz w:val="24"/>
        </w:rPr>
        <w:t xml:space="preserve">aspects of the </w:t>
      </w:r>
      <w:r w:rsidR="00D60A7A">
        <w:rPr>
          <w:rFonts w:cs="Helvetica"/>
          <w:sz w:val="24"/>
        </w:rPr>
        <w:t>whole</w:t>
      </w:r>
      <w:r w:rsidR="003B0DCC">
        <w:rPr>
          <w:rFonts w:cs="Helvetica"/>
          <w:sz w:val="24"/>
        </w:rPr>
        <w:t>-</w:t>
      </w:r>
      <w:r w:rsidR="00D60A7A">
        <w:rPr>
          <w:rFonts w:cs="Helvetica"/>
          <w:sz w:val="24"/>
        </w:rPr>
        <w:t>body complexity</w:t>
      </w:r>
      <w:r w:rsidR="0045781B" w:rsidRPr="0045781B">
        <w:rPr>
          <w:rFonts w:cs="Helvetica"/>
          <w:sz w:val="24"/>
        </w:rPr>
        <w:t xml:space="preserve"> of </w:t>
      </w:r>
      <w:r w:rsidR="000E26D9">
        <w:rPr>
          <w:rFonts w:cs="Helvetica"/>
          <w:sz w:val="24"/>
        </w:rPr>
        <w:t>specific patients</w:t>
      </w:r>
      <w:r w:rsidR="0045781B" w:rsidRPr="0045781B">
        <w:rPr>
          <w:rFonts w:cs="Helvetica"/>
          <w:sz w:val="24"/>
        </w:rPr>
        <w:t>.</w:t>
      </w:r>
      <w:r w:rsidR="00D60A7A">
        <w:rPr>
          <w:rFonts w:cs="Helvetica"/>
          <w:sz w:val="24"/>
        </w:rPr>
        <w:t xml:space="preserve"> </w:t>
      </w:r>
      <w:r w:rsidR="000E26D9">
        <w:rPr>
          <w:rFonts w:cs="Helvetica"/>
          <w:sz w:val="24"/>
        </w:rPr>
        <w:t>Using similar approaches, his team</w:t>
      </w:r>
      <w:r w:rsidR="00D60A7A" w:rsidRPr="0045781B">
        <w:rPr>
          <w:rFonts w:cs="Helvetica"/>
          <w:sz w:val="24"/>
        </w:rPr>
        <w:t xml:space="preserve"> helped </w:t>
      </w:r>
      <w:r w:rsidR="003B6207">
        <w:rPr>
          <w:rFonts w:cs="Helvetica"/>
          <w:sz w:val="24"/>
        </w:rPr>
        <w:t>validate</w:t>
      </w:r>
      <w:r w:rsidR="00D60A7A" w:rsidRPr="0045781B">
        <w:rPr>
          <w:rFonts w:cs="Helvetica"/>
          <w:sz w:val="24"/>
        </w:rPr>
        <w:t xml:space="preserve"> the firs</w:t>
      </w:r>
      <w:r w:rsidR="00EC0716">
        <w:rPr>
          <w:rFonts w:cs="Helvetica"/>
          <w:sz w:val="24"/>
        </w:rPr>
        <w:t xml:space="preserve">t FDA-approved chemotherapeutic </w:t>
      </w:r>
      <w:r w:rsidR="00D60A7A" w:rsidRPr="0045781B">
        <w:rPr>
          <w:rFonts w:cs="Helvetica"/>
          <w:sz w:val="24"/>
        </w:rPr>
        <w:t>f</w:t>
      </w:r>
      <w:r w:rsidR="00EC0716">
        <w:rPr>
          <w:rFonts w:cs="Helvetica"/>
          <w:sz w:val="24"/>
        </w:rPr>
        <w:t xml:space="preserve">or Medullary Thyroid </w:t>
      </w:r>
      <w:r w:rsidR="00D60A7A">
        <w:rPr>
          <w:rFonts w:cs="Helvetica"/>
          <w:sz w:val="24"/>
        </w:rPr>
        <w:t>Carcinoma.</w:t>
      </w:r>
      <w:r w:rsidR="0045781B" w:rsidRPr="0045781B">
        <w:rPr>
          <w:rFonts w:cs="Helvetica"/>
          <w:sz w:val="24"/>
        </w:rPr>
        <w:t xml:space="preserve"> </w:t>
      </w:r>
      <w:r w:rsidR="00EC0716">
        <w:rPr>
          <w:rFonts w:cs="Helvetica"/>
          <w:sz w:val="24"/>
        </w:rPr>
        <w:t>Working with the chemist Arvin Dar and colleagues, h</w:t>
      </w:r>
      <w:r w:rsidR="00D60A7A">
        <w:rPr>
          <w:rFonts w:cs="Helvetica"/>
          <w:sz w:val="24"/>
        </w:rPr>
        <w:t>is laboratory</w:t>
      </w:r>
      <w:r w:rsidR="0045781B" w:rsidRPr="0045781B">
        <w:rPr>
          <w:rFonts w:cs="Helvetica"/>
          <w:sz w:val="24"/>
        </w:rPr>
        <w:t xml:space="preserve"> has developed a  </w:t>
      </w:r>
      <w:r w:rsidR="00D61952">
        <w:rPr>
          <w:rFonts w:cs="Helvetica"/>
          <w:sz w:val="24"/>
        </w:rPr>
        <w:t xml:space="preserve">‘chemical evolution’ </w:t>
      </w:r>
      <w:r w:rsidR="00D60A7A">
        <w:rPr>
          <w:rFonts w:cs="Helvetica"/>
          <w:sz w:val="24"/>
        </w:rPr>
        <w:t xml:space="preserve">platform that combines genetics with medicinal and computational chemistry to </w:t>
      </w:r>
      <w:r w:rsidR="00EC0716">
        <w:rPr>
          <w:rFonts w:cs="Helvetica"/>
          <w:sz w:val="24"/>
        </w:rPr>
        <w:t>build</w:t>
      </w:r>
      <w:r w:rsidR="00D60A7A">
        <w:rPr>
          <w:rFonts w:cs="Helvetica"/>
          <w:sz w:val="24"/>
        </w:rPr>
        <w:t xml:space="preserve"> novel </w:t>
      </w:r>
      <w:r w:rsidR="00EC0716">
        <w:rPr>
          <w:rFonts w:cs="Helvetica"/>
          <w:sz w:val="24"/>
        </w:rPr>
        <w:t>lead compounds</w:t>
      </w:r>
      <w:r w:rsidR="00D60A7A">
        <w:rPr>
          <w:rFonts w:cs="Helvetica"/>
          <w:sz w:val="24"/>
        </w:rPr>
        <w:t xml:space="preserve"> that emphasize rational polypharmacology. Leveraging these new technologies, Dr. Cagan </w:t>
      </w:r>
      <w:r w:rsidR="00F17AAE">
        <w:rPr>
          <w:rFonts w:cs="Helvetica"/>
          <w:sz w:val="24"/>
        </w:rPr>
        <w:t>led</w:t>
      </w:r>
      <w:r w:rsidR="00D60A7A">
        <w:rPr>
          <w:rFonts w:cs="Helvetica"/>
          <w:sz w:val="24"/>
        </w:rPr>
        <w:t xml:space="preserve"> </w:t>
      </w:r>
      <w:r w:rsidR="00935717">
        <w:rPr>
          <w:rFonts w:cs="Helvetica"/>
          <w:sz w:val="24"/>
        </w:rPr>
        <w:t>the Center for Personalized Cancer Therapeutics</w:t>
      </w:r>
      <w:r w:rsidR="00D60A7A">
        <w:rPr>
          <w:rFonts w:cs="Helvetica"/>
          <w:sz w:val="24"/>
        </w:rPr>
        <w:t xml:space="preserve"> team that develop</w:t>
      </w:r>
      <w:r w:rsidR="00F17AAE">
        <w:rPr>
          <w:rFonts w:cs="Helvetica"/>
          <w:sz w:val="24"/>
        </w:rPr>
        <w:t>ed</w:t>
      </w:r>
      <w:r w:rsidR="00D60A7A">
        <w:rPr>
          <w:rFonts w:cs="Helvetica"/>
          <w:sz w:val="24"/>
        </w:rPr>
        <w:t xml:space="preserve"> </w:t>
      </w:r>
      <w:r w:rsidR="00935717">
        <w:rPr>
          <w:rFonts w:cs="Helvetica"/>
          <w:sz w:val="24"/>
        </w:rPr>
        <w:t xml:space="preserve">a </w:t>
      </w:r>
      <w:r w:rsidR="00D60A7A">
        <w:rPr>
          <w:rFonts w:cs="Helvetica"/>
          <w:sz w:val="24"/>
        </w:rPr>
        <w:t>personalized fly-to-bed</w:t>
      </w:r>
      <w:r w:rsidR="00935717">
        <w:rPr>
          <w:rFonts w:cs="Helvetica"/>
          <w:sz w:val="24"/>
        </w:rPr>
        <w:t>side, open label clinical trial</w:t>
      </w:r>
      <w:r w:rsidR="00F17AAE">
        <w:rPr>
          <w:rFonts w:cs="Helvetica"/>
          <w:sz w:val="24"/>
        </w:rPr>
        <w:t xml:space="preserve"> for thyroid and </w:t>
      </w:r>
      <w:r w:rsidR="000E26D9">
        <w:rPr>
          <w:rFonts w:cs="Helvetica"/>
          <w:sz w:val="24"/>
        </w:rPr>
        <w:t xml:space="preserve">colorectal </w:t>
      </w:r>
      <w:r w:rsidR="00F17AAE">
        <w:rPr>
          <w:rFonts w:cs="Helvetica"/>
          <w:sz w:val="24"/>
        </w:rPr>
        <w:t>cancer patients</w:t>
      </w:r>
      <w:r w:rsidR="0045781B" w:rsidRPr="0045781B">
        <w:rPr>
          <w:rFonts w:cs="Helvetica"/>
          <w:sz w:val="24"/>
        </w:rPr>
        <w:t>. </w:t>
      </w:r>
      <w:r w:rsidR="00F17AAE">
        <w:rPr>
          <w:rFonts w:cs="Helvetica"/>
          <w:sz w:val="24"/>
        </w:rPr>
        <w:t>His current efforts include guiding integration of new technologies to identify treatments for RAS-dependent disease</w:t>
      </w:r>
      <w:r w:rsidR="00D61952">
        <w:rPr>
          <w:rFonts w:cs="Helvetica"/>
          <w:sz w:val="24"/>
        </w:rPr>
        <w:t>, including working with Lee Cronin and colleagues on a novel ‘</w:t>
      </w:r>
      <w:proofErr w:type="spellStart"/>
      <w:r w:rsidR="00D61952">
        <w:rPr>
          <w:rFonts w:cs="Helvetica"/>
          <w:sz w:val="24"/>
        </w:rPr>
        <w:t>chemputer</w:t>
      </w:r>
      <w:proofErr w:type="spellEnd"/>
      <w:r w:rsidR="00D61952">
        <w:rPr>
          <w:rFonts w:cs="Helvetica"/>
          <w:sz w:val="24"/>
        </w:rPr>
        <w:t xml:space="preserve">’ to rapidly </w:t>
      </w:r>
      <w:r w:rsidR="000E26D9">
        <w:rPr>
          <w:rFonts w:cs="Helvetica"/>
          <w:sz w:val="24"/>
        </w:rPr>
        <w:t xml:space="preserve">evolve </w:t>
      </w:r>
      <w:r w:rsidR="00D61952">
        <w:rPr>
          <w:rFonts w:cs="Helvetica"/>
          <w:sz w:val="24"/>
        </w:rPr>
        <w:t>chemical tools and lead therapeutic compounds</w:t>
      </w:r>
      <w:r w:rsidR="00F17AAE">
        <w:rPr>
          <w:rFonts w:cs="Helvetica"/>
          <w:sz w:val="24"/>
        </w:rPr>
        <w:t>.</w:t>
      </w:r>
      <w:r w:rsidR="00D61952">
        <w:rPr>
          <w:rFonts w:cs="Helvetica"/>
          <w:sz w:val="24"/>
        </w:rPr>
        <w:t xml:space="preserve"> Finally, as Academic Lead of the Living Laboratory, Dr. Cagan works with a team on a large-scale effort to improve healthcare and the biotechnology ecosystem in Scotland. </w:t>
      </w:r>
    </w:p>
    <w:p w14:paraId="5615EB38" w14:textId="4E079F01" w:rsidR="00366079" w:rsidRPr="0045781B" w:rsidRDefault="00585F3A" w:rsidP="0045781B">
      <w:pPr>
        <w:spacing w:after="160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54A4D4" wp14:editId="6C65026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709545" cy="3324225"/>
            <wp:effectExtent l="0" t="0" r="0" b="3175"/>
            <wp:wrapSquare wrapText="bothSides"/>
            <wp:docPr id="4" name="Picture 1" descr="A picture containing human face, person, clothing, forehe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picture containing human face, person, clothing, forehead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079" w:rsidRPr="0045781B" w:rsidSect="000C62EE">
      <w:pgSz w:w="12240" w:h="15840"/>
      <w:pgMar w:top="1008" w:right="1440" w:bottom="1008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A887H845D335A939"/>
    <w:docVar w:name="paperpile-doc-name" w:val="Cagan Biography &amp; Pic.doc"/>
  </w:docVars>
  <w:rsids>
    <w:rsidRoot w:val="00F762E0"/>
    <w:rsid w:val="000478E8"/>
    <w:rsid w:val="00047DD3"/>
    <w:rsid w:val="000901F0"/>
    <w:rsid w:val="000975C5"/>
    <w:rsid w:val="000C62EE"/>
    <w:rsid w:val="000E26D9"/>
    <w:rsid w:val="001A52B3"/>
    <w:rsid w:val="001A7B67"/>
    <w:rsid w:val="002868F3"/>
    <w:rsid w:val="002D5344"/>
    <w:rsid w:val="002E30F2"/>
    <w:rsid w:val="002F6409"/>
    <w:rsid w:val="00321ECB"/>
    <w:rsid w:val="00366079"/>
    <w:rsid w:val="00395FC1"/>
    <w:rsid w:val="003B0DCC"/>
    <w:rsid w:val="003B6207"/>
    <w:rsid w:val="0045781B"/>
    <w:rsid w:val="00506CF1"/>
    <w:rsid w:val="00513228"/>
    <w:rsid w:val="00543D91"/>
    <w:rsid w:val="0058176C"/>
    <w:rsid w:val="00585F3A"/>
    <w:rsid w:val="006739F0"/>
    <w:rsid w:val="00717117"/>
    <w:rsid w:val="00755479"/>
    <w:rsid w:val="00755DE2"/>
    <w:rsid w:val="007F2660"/>
    <w:rsid w:val="008A10F1"/>
    <w:rsid w:val="008C15EA"/>
    <w:rsid w:val="00935717"/>
    <w:rsid w:val="00A53ECA"/>
    <w:rsid w:val="00B02E75"/>
    <w:rsid w:val="00B75CA6"/>
    <w:rsid w:val="00B85BCE"/>
    <w:rsid w:val="00BB7B51"/>
    <w:rsid w:val="00CF0F82"/>
    <w:rsid w:val="00D60A7A"/>
    <w:rsid w:val="00D61952"/>
    <w:rsid w:val="00E572D1"/>
    <w:rsid w:val="00EC0716"/>
    <w:rsid w:val="00F17AAE"/>
    <w:rsid w:val="00FD52EE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1C90259"/>
  <w14:defaultImageDpi w14:val="300"/>
  <w15:chartTrackingRefBased/>
  <w15:docId w15:val="{8D453E8B-DC0A-6E4F-BF7F-30D0F675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aliases w:val="NIH Grant"/>
    <w:qFormat/>
    <w:rsid w:val="003E5AB3"/>
    <w:pPr>
      <w:spacing w:after="200"/>
    </w:pPr>
    <w:rPr>
      <w:rFonts w:ascii="Arial" w:hAnsi="Arial"/>
      <w:sz w:val="22"/>
      <w:szCs w:val="24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TR12">
    <w:name w:val="TR12"/>
    <w:rsid w:val="000778DB"/>
    <w:rPr>
      <w:rFonts w:ascii="Times New Roman" w:hAnsi="Times New Roman"/>
      <w:sz w:val="24"/>
    </w:rPr>
  </w:style>
  <w:style w:type="character" w:customStyle="1" w:styleId="A11">
    <w:name w:val="A11"/>
    <w:rsid w:val="000778DB"/>
    <w:rPr>
      <w:rFonts w:ascii="Arial" w:hAnsi="Arial"/>
      <w:sz w:val="22"/>
    </w:rPr>
  </w:style>
  <w:style w:type="character" w:customStyle="1" w:styleId="G11">
    <w:name w:val="G11"/>
    <w:rsid w:val="00FA5E44"/>
    <w:rPr>
      <w:rFonts w:ascii="Georgia" w:hAnsi="Georgi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Cagan</dc:creator>
  <cp:keywords/>
  <cp:lastModifiedBy>Ross Cagan</cp:lastModifiedBy>
  <cp:revision>5</cp:revision>
  <dcterms:created xsi:type="dcterms:W3CDTF">2023-05-05T15:09:00Z</dcterms:created>
  <dcterms:modified xsi:type="dcterms:W3CDTF">2023-05-05T15:10:00Z</dcterms:modified>
</cp:coreProperties>
</file>